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669"/>
        <w:bidiVisual/>
        <w:tblW w:w="5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8"/>
        <w:gridCol w:w="71"/>
        <w:gridCol w:w="1726"/>
        <w:gridCol w:w="641"/>
        <w:gridCol w:w="334"/>
        <w:gridCol w:w="1780"/>
        <w:gridCol w:w="140"/>
        <w:gridCol w:w="1671"/>
        <w:gridCol w:w="1774"/>
      </w:tblGrid>
      <w:tr w:rsidR="00CD1126" w:rsidRPr="00D640F4" w14:paraId="3303F58B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2182303" w14:textId="77777777" w:rsidR="00CD1126" w:rsidRPr="00255CEF" w:rsidRDefault="00CD1126" w:rsidP="00CD112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المعلومات الأساسية</w:t>
            </w:r>
          </w:p>
        </w:tc>
      </w:tr>
      <w:tr w:rsidR="00CD1126" w:rsidRPr="00D640F4" w14:paraId="3AA4EDBC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39EFABF7" w14:textId="77777777" w:rsidR="00CD1126" w:rsidRPr="00D640F4" w:rsidRDefault="00CD1126" w:rsidP="00CD112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D640F4">
              <w:rPr>
                <w:rFonts w:ascii="Sakkal Majalla" w:hAnsi="Sakkal Majalla" w:cs="Sakkal Majalla"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2F59748D" wp14:editId="15D918EC">
                  <wp:simplePos x="0" y="0"/>
                  <wp:positionH relativeFrom="column">
                    <wp:posOffset>5904230</wp:posOffset>
                  </wp:positionH>
                  <wp:positionV relativeFrom="paragraph">
                    <wp:posOffset>-36195</wp:posOffset>
                  </wp:positionV>
                  <wp:extent cx="303530" cy="303530"/>
                  <wp:effectExtent l="0" t="0" r="1270" b="1270"/>
                  <wp:wrapNone/>
                  <wp:docPr id="1643303038" name="Graphic 1643303038" descr="Briefcas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675026" name="Graphic 10" descr="Briefcase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530" cy="3035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معلومات اساسية عن الوظيفة </w:t>
            </w:r>
          </w:p>
        </w:tc>
      </w:tr>
      <w:tr w:rsidR="00D237B6" w:rsidRPr="00D640F4" w14:paraId="0FB940B2" w14:textId="77777777" w:rsidTr="00D237B6">
        <w:trPr>
          <w:trHeight w:val="365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441185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الوظيفــــة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EBF28" w14:textId="3964E003" w:rsidR="00D237B6" w:rsidRPr="00D640F4" w:rsidRDefault="0092130D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2130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مأمور مقسم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808324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نوع الوظيفة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D7EACD5" w14:textId="51A3731F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0906A182" w14:textId="77777777" w:rsidTr="00D237B6">
        <w:trPr>
          <w:trHeight w:val="473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0F3B3EC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الدائرة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04A349C" w14:textId="3BE08AC6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92130D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مؤسسة الخط الحديدي الحجازي الاردني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9D1104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الفئة الوظيفية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6A31D5" w14:textId="1799D4D1" w:rsidR="00D237B6" w:rsidRPr="00D640F4" w:rsidRDefault="00763353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عقد</w:t>
            </w:r>
          </w:p>
        </w:tc>
      </w:tr>
      <w:tr w:rsidR="00D237B6" w:rsidRPr="00D640F4" w14:paraId="575FC3C3" w14:textId="77777777" w:rsidTr="00D237B6">
        <w:trPr>
          <w:trHeight w:val="401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E6EA5A2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الادارة/المديرية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D51489" w14:textId="47A4815A" w:rsidR="00D237B6" w:rsidRPr="00D640F4" w:rsidRDefault="00635457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مديرية الشؤون الإدارية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A81C00E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المجموعة النوعية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EB1D5B2" w14:textId="1DF4C8ED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الخدمات المساندة</w:t>
            </w:r>
          </w:p>
        </w:tc>
      </w:tr>
      <w:tr w:rsidR="00D237B6" w:rsidRPr="00D640F4" w14:paraId="634B700F" w14:textId="77777777" w:rsidTr="00D237B6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FE5EF3A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القسم/الشعبة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3174051" w14:textId="32FB4A9C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0B1867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المستوى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AB3EB01" w14:textId="52CCF574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الثالث</w:t>
            </w:r>
          </w:p>
        </w:tc>
      </w:tr>
      <w:tr w:rsidR="00D237B6" w:rsidRPr="00D640F4" w14:paraId="2F461619" w14:textId="77777777" w:rsidTr="00D237B6">
        <w:trPr>
          <w:trHeight w:val="437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6016E27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مسمى وظيفة الرئيس المباشر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8FAC219" w14:textId="116594FC" w:rsidR="00D237B6" w:rsidRPr="00D640F4" w:rsidRDefault="00B87AB0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رئيس قسم الخدمات المساندة</w:t>
            </w: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76F5353C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المسمى القياسي الدال 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8083E2D" w14:textId="0FB40E6A" w:rsidR="00D237B6" w:rsidRPr="00D640F4" w:rsidRDefault="0092130D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مأمور مقسم</w:t>
            </w:r>
          </w:p>
        </w:tc>
      </w:tr>
      <w:tr w:rsidR="00D237B6" w:rsidRPr="00D640F4" w14:paraId="48ECED8C" w14:textId="77777777" w:rsidTr="00D237B6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2ECA7714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رمز الوظيفة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47045F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77F7CA4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م</w:t>
            </w: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سمى 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 xml:space="preserve">الوظيفة </w:t>
            </w: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>الفعلي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0DD680A" w14:textId="409E922E" w:rsidR="00D237B6" w:rsidRPr="00D640F4" w:rsidRDefault="0092130D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مأمور مقسم</w:t>
            </w:r>
          </w:p>
        </w:tc>
      </w:tr>
      <w:tr w:rsidR="00D237B6" w:rsidRPr="00D640F4" w14:paraId="7A7F9EE1" w14:textId="77777777" w:rsidTr="00D237B6">
        <w:trPr>
          <w:trHeight w:val="464"/>
        </w:trPr>
        <w:tc>
          <w:tcPr>
            <w:tcW w:w="113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4461EA41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حجم الموارد البشرية*</w:t>
            </w:r>
          </w:p>
        </w:tc>
        <w:tc>
          <w:tcPr>
            <w:tcW w:w="1133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648F1C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  <w:tc>
          <w:tcPr>
            <w:tcW w:w="1079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5BD31AA8" w14:textId="77777777" w:rsidR="00D237B6" w:rsidRPr="00255CEF" w:rsidRDefault="00D237B6" w:rsidP="00D237B6">
            <w:pPr>
              <w:pStyle w:val="NoSpacing"/>
              <w:ind w:left="62" w:hanging="62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حجم موازنة الدائرة*</w:t>
            </w:r>
          </w:p>
        </w:tc>
        <w:tc>
          <w:tcPr>
            <w:tcW w:w="1649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CB2980A" w14:textId="77777777" w:rsidR="00D237B6" w:rsidRPr="00D640F4" w:rsidRDefault="00D237B6" w:rsidP="00D237B6">
            <w:pPr>
              <w:pStyle w:val="NoSpacing"/>
              <w:ind w:left="785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33E72462" w14:textId="77777777" w:rsidTr="00CD1126">
        <w:trPr>
          <w:trHeight w:val="464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6BC0BB"/>
          </w:tcPr>
          <w:p w14:paraId="0CFF297C" w14:textId="77777777" w:rsidR="00D237B6" w:rsidRPr="00D640F4" w:rsidRDefault="00D237B6" w:rsidP="00D237B6">
            <w:pPr>
              <w:pStyle w:val="NoSpacing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*تعبأ لشاغلي وظائف  المجموعة الثانية من الفئة العليا فقط.</w:t>
            </w:r>
          </w:p>
        </w:tc>
      </w:tr>
      <w:tr w:rsidR="00D237B6" w:rsidRPr="00D640F4" w14:paraId="4A5EC26C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6B8F21" w14:textId="77777777" w:rsidR="00D237B6" w:rsidRPr="00D640F4" w:rsidRDefault="00D237B6" w:rsidP="00D237B6">
            <w:pPr>
              <w:bidi/>
              <w:spacing w:after="0"/>
              <w:jc w:val="lowKashida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</w:p>
        </w:tc>
      </w:tr>
      <w:tr w:rsidR="00D237B6" w:rsidRPr="00D640F4" w14:paraId="5E7AC014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055967B" w14:textId="0023D3EB" w:rsidR="00D237B6" w:rsidRPr="00D640F4" w:rsidRDefault="00D237B6" w:rsidP="00D237B6">
            <w:pPr>
              <w:pStyle w:val="NoSpacing"/>
              <w:numPr>
                <w:ilvl w:val="1"/>
                <w:numId w:val="1"/>
              </w:numPr>
              <w:ind w:firstLine="62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موقع الوظيفة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 xml:space="preserve"> في الهيكل التنظيمي للدائرة</w:t>
            </w:r>
          </w:p>
        </w:tc>
      </w:tr>
      <w:tr w:rsidR="00D237B6" w:rsidRPr="00D640F4" w14:paraId="667ADAC7" w14:textId="77777777" w:rsidTr="00CD1126">
        <w:trPr>
          <w:trHeight w:val="226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C77D" w14:textId="0031FFE9" w:rsidR="00D237B6" w:rsidRPr="00D640F4" w:rsidRDefault="00D237B6" w:rsidP="00D237B6">
            <w:pPr>
              <w:bidi/>
              <w:jc w:val="lowKashida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يحدد موقع الوظيفة في الهيكل التنظيمي </w:t>
            </w:r>
            <w:r w:rsidRPr="0030690F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مديرية </w:t>
            </w:r>
            <w:r w:rsidR="00635457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الشؤون الإدارية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وترتبط ارتباط مباشر  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 w:rsidR="00763353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برئيس قسم الخدمات المساندة</w:t>
            </w:r>
            <w:r w:rsidRPr="00AD3BE9"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>.</w:t>
            </w:r>
          </w:p>
        </w:tc>
      </w:tr>
      <w:tr w:rsidR="00D237B6" w:rsidRPr="00D640F4" w14:paraId="2189AD1C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227F25E" w14:textId="24698BC5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الغرض من الوظيفة</w:t>
            </w:r>
          </w:p>
        </w:tc>
      </w:tr>
      <w:tr w:rsidR="00D237B6" w:rsidRPr="00D640F4" w14:paraId="7F01B902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39C2BE0D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المهمة الرئيسية للوظيفة ( 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الهدف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 xml:space="preserve"> من الوظيفة)</w:t>
            </w:r>
          </w:p>
        </w:tc>
      </w:tr>
      <w:tr w:rsidR="00D237B6" w:rsidRPr="00D640F4" w14:paraId="4090BDB6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E325" w14:textId="48B305DE" w:rsidR="00D237B6" w:rsidRPr="0092130D" w:rsidRDefault="00D237B6" w:rsidP="00D237B6">
            <w:pPr>
              <w:bidi/>
              <w:jc w:val="lowKashida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 xml:space="preserve">تختص الوظيفة بـ  </w:t>
            </w:r>
            <w:r w:rsidR="0092130D" w:rsidRPr="0092130D"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  <w:t>استدامة عمل المقسم و التأكد من ادارة جميع المكالمات الصادرة والواردة عبر المقسم</w:t>
            </w:r>
          </w:p>
        </w:tc>
      </w:tr>
      <w:tr w:rsidR="00D237B6" w:rsidRPr="00D640F4" w14:paraId="7BB1E603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0BCABC99" w14:textId="79859F8E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المهام و الواجبات المسؤوليات الرئيسية</w:t>
            </w:r>
          </w:p>
        </w:tc>
      </w:tr>
      <w:tr w:rsidR="00D237B6" w:rsidRPr="00D640F4" w14:paraId="7BE1DEED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72D1F646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المهام التفصيلية والمسؤوليات</w:t>
            </w:r>
          </w:p>
        </w:tc>
      </w:tr>
      <w:tr w:rsidR="00D237B6" w:rsidRPr="00D640F4" w14:paraId="505BE970" w14:textId="77777777" w:rsidTr="00CD1126">
        <w:trPr>
          <w:trHeight w:val="620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EE378" w14:textId="0F43B629" w:rsidR="00763353" w:rsidRDefault="00CB1641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يلبي طلبات الموظفين الرسمية من الاتصالات الهاتفية</w:t>
            </w:r>
            <w:r w:rsidR="0076335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.</w:t>
            </w:r>
          </w:p>
          <w:p w14:paraId="01FB5BA2" w14:textId="2C487922" w:rsidR="00CB1641" w:rsidRDefault="00CB1641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الرد على المكالمات الهاتفية الواردة إلى المؤسسة وتحويلها إلى الموظف المعني.</w:t>
            </w:r>
          </w:p>
          <w:p w14:paraId="23154A46" w14:textId="6F3C3816" w:rsidR="00CB1641" w:rsidRDefault="00CB1641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تحضير سجلات للاتصالات الخارجية وتحويله لرئيس القسم شهرياً.</w:t>
            </w:r>
          </w:p>
          <w:p w14:paraId="2B2785FC" w14:textId="1804A48C" w:rsidR="00CB1641" w:rsidRDefault="00CB1641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يبلغ عن أية أعطال قد تحصل للمقسم ومتابعة إصلاحها.</w:t>
            </w:r>
          </w:p>
          <w:p w14:paraId="1B9AA6A4" w14:textId="7DDF63D5" w:rsidR="00CB1641" w:rsidRDefault="00CB1641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تحضير قوائم بأرقام الهواتف الخارجية ذات العلاقة بعمل المؤسسة والداخلية للمؤسسة.</w:t>
            </w:r>
          </w:p>
          <w:p w14:paraId="5D6C145F" w14:textId="45FC355B" w:rsidR="00763353" w:rsidRPr="00E13E94" w:rsidRDefault="00763353" w:rsidP="00E13E94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يلتزم بشروط السلامة العامة والمهنية.</w:t>
            </w:r>
          </w:p>
          <w:p w14:paraId="2D8E8A49" w14:textId="3A294C97" w:rsidR="009E45FF" w:rsidRPr="00763353" w:rsidRDefault="00763353" w:rsidP="00763353">
            <w:pPr>
              <w:pStyle w:val="NoSpacing"/>
              <w:numPr>
                <w:ilvl w:val="0"/>
                <w:numId w:val="3"/>
              </w:numPr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</w:pPr>
            <w:r w:rsidRPr="0076335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يقوم بأي مهام أخرى يك</w:t>
            </w:r>
            <w:r w:rsidRPr="00763353">
              <w:rPr>
                <w:rFonts w:ascii="Sakkal Majalla" w:hAnsi="Sakkal Majalla" w:cs="Sakkal Majalla" w:hint="cs"/>
                <w:noProof/>
                <w:sz w:val="28"/>
                <w:szCs w:val="28"/>
                <w:rtl/>
              </w:rPr>
              <w:t>ّ</w:t>
            </w:r>
            <w:r w:rsidRPr="00763353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لف بها وتقع ضمن نطاق عمل الوحدة وضمن مهامه ومسؤولياته الوظيفية.</w:t>
            </w:r>
          </w:p>
        </w:tc>
      </w:tr>
      <w:tr w:rsidR="00D237B6" w:rsidRPr="00D640F4" w14:paraId="236AEB60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173C22" w14:textId="77777777" w:rsidR="00D237B6" w:rsidRPr="00255CEF" w:rsidRDefault="00D237B6" w:rsidP="00D237B6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lastRenderedPageBreak/>
              <w:t>مكونات الوظيفة</w:t>
            </w:r>
          </w:p>
        </w:tc>
      </w:tr>
      <w:tr w:rsidR="00D237B6" w:rsidRPr="00D640F4" w14:paraId="0E7E3A29" w14:textId="77777777" w:rsidTr="00CD1126">
        <w:trPr>
          <w:trHeight w:val="422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7D481A3" w14:textId="77777777" w:rsidR="00D237B6" w:rsidRPr="00255CEF" w:rsidRDefault="00D237B6" w:rsidP="00D237B6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85888" behindDoc="0" locked="0" layoutInCell="1" allowOverlap="1" wp14:anchorId="38E8E66E" wp14:editId="59DCE0CD">
                  <wp:simplePos x="0" y="0"/>
                  <wp:positionH relativeFrom="margin">
                    <wp:posOffset>5819140</wp:posOffset>
                  </wp:positionH>
                  <wp:positionV relativeFrom="margin">
                    <wp:posOffset>0</wp:posOffset>
                  </wp:positionV>
                  <wp:extent cx="352425" cy="276225"/>
                  <wp:effectExtent l="0" t="0" r="9525" b="0"/>
                  <wp:wrapSquare wrapText="bothSides"/>
                  <wp:docPr id="958255150" name="Graphic 958255150" descr="Chat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255150" name="Graphic 958255150" descr="Chat with solid fill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4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4.1 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اتصالات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  <w:t>العمل</w:t>
            </w:r>
          </w:p>
        </w:tc>
      </w:tr>
      <w:tr w:rsidR="00D237B6" w:rsidRPr="00D640F4" w14:paraId="31E98DFB" w14:textId="77777777" w:rsidTr="00D237B6">
        <w:trPr>
          <w:trHeight w:val="68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B89F89C" w14:textId="77777777" w:rsidR="00D237B6" w:rsidRPr="00255CEF" w:rsidRDefault="00D237B6" w:rsidP="00D237B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ماهية وغرض 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الاتصال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1713379D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جهات ومستوى الاتصال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  <w:vAlign w:val="center"/>
          </w:tcPr>
          <w:p w14:paraId="57494BB0" w14:textId="77777777" w:rsidR="00D237B6" w:rsidRPr="00255CEF" w:rsidRDefault="00D237B6" w:rsidP="00D237B6">
            <w:pPr>
              <w:bidi/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مدى التكرار</w:t>
            </w:r>
          </w:p>
        </w:tc>
      </w:tr>
      <w:tr w:rsidR="00BD3657" w:rsidRPr="00D640F4" w14:paraId="2E80DFC2" w14:textId="77777777" w:rsidTr="00D237B6">
        <w:trPr>
          <w:trHeight w:val="68"/>
        </w:trPr>
        <w:tc>
          <w:tcPr>
            <w:tcW w:w="19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7DD7E" w14:textId="77777777" w:rsidR="00BD3657" w:rsidRPr="00106DA4" w:rsidRDefault="00BD3657" w:rsidP="00BD3657">
            <w:pPr>
              <w:pStyle w:val="ListParagraph"/>
              <w:bidi/>
              <w:spacing w:after="0" w:line="240" w:lineRule="auto"/>
              <w:ind w:left="0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تبادل معلومات روتينية متصلة بالعمل مباشرة</w:t>
            </w:r>
          </w:p>
          <w:p w14:paraId="4B9F5B2D" w14:textId="62BDCF30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الخلافات او لحل بعض مشاكل العمل</w:t>
            </w:r>
          </w:p>
        </w:tc>
        <w:tc>
          <w:tcPr>
            <w:tcW w:w="218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5F4FA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زملاء العمل المباشرين</w:t>
            </w:r>
          </w:p>
          <w:p w14:paraId="3B79B8DF" w14:textId="0A81FA6C" w:rsidR="00BD3657" w:rsidRPr="00BD3657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موظفي الدوائر الحكومية الاخرى</w:t>
            </w:r>
          </w:p>
        </w:tc>
        <w:tc>
          <w:tcPr>
            <w:tcW w:w="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FABF" w14:textId="77777777" w:rsidR="00BD3657" w:rsidRPr="00106DA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6"/>
                <w:szCs w:val="26"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يومياً</w:t>
            </w:r>
          </w:p>
          <w:p w14:paraId="47B60F97" w14:textId="0AAEF8D0" w:rsidR="00BD3657" w:rsidRPr="00D640F4" w:rsidRDefault="00BD3657" w:rsidP="00BD3657">
            <w:pPr>
              <w:bidi/>
              <w:spacing w:after="0" w:line="240" w:lineRule="auto"/>
              <w:jc w:val="lowKashida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E278F2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احياناً</w:t>
            </w:r>
          </w:p>
        </w:tc>
      </w:tr>
      <w:tr w:rsidR="00BD3657" w:rsidRPr="00D640F4" w14:paraId="3B30A7F8" w14:textId="77777777" w:rsidTr="00CD1126">
        <w:trPr>
          <w:trHeight w:val="68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2114EF65" w14:textId="448C0495" w:rsidR="00BD3657" w:rsidRPr="00255CEF" w:rsidRDefault="00BD3657" w:rsidP="00BD3657">
            <w:pPr>
              <w:pStyle w:val="NoSpacing"/>
              <w:rPr>
                <w:rFonts w:ascii="Sakkal Majalla" w:hAnsi="Sakkal Majalla" w:cs="Sakkal Majalla"/>
                <w:sz w:val="28"/>
                <w:szCs w:val="28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JO"/>
              </w:rPr>
              <w:t xml:space="preserve">                4.2</w:t>
            </w:r>
            <w:r w:rsidRPr="00255CEF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المتطلبات الذهنية لحل مشكلات العمل.</w:t>
            </w:r>
          </w:p>
        </w:tc>
      </w:tr>
      <w:tr w:rsidR="00BD3657" w:rsidRPr="00D640F4" w14:paraId="3FF61E32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C21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 xml:space="preserve">تطبيق مباشر </w:t>
            </w:r>
          </w:p>
          <w:p w14:paraId="399F2321" w14:textId="3753A3F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التطبيق المباشر 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للمعرفة الأساسية بالعمل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</w:t>
            </w:r>
            <w:r w:rsidR="00763353"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عالي جدا</w:t>
            </w:r>
          </w:p>
          <w:p w14:paraId="76482683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التذكر</w:t>
            </w:r>
          </w:p>
          <w:p w14:paraId="3AF4E480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القدرة على تذكر تتاب</w:t>
            </w:r>
            <w:r>
              <w:rPr>
                <w:rFonts w:ascii="Sakkal Majalla" w:hAnsi="Sakkal Majalla" w:cs="Sakkal Majalla"/>
                <w:sz w:val="26"/>
                <w:szCs w:val="26"/>
                <w:rtl/>
              </w:rPr>
              <w:t>ع خطوات انجاز العمل، أو ا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>ستعياب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</w:rPr>
              <w:t xml:space="preserve"> حل المشاكل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</w:rPr>
              <w:t xml:space="preserve">        عالي</w:t>
            </w:r>
          </w:p>
          <w:p w14:paraId="6959E010" w14:textId="77777777" w:rsidR="00BD3657" w:rsidRPr="00106DA4" w:rsidRDefault="00BD3657" w:rsidP="00BD3657">
            <w:pPr>
              <w:pStyle w:val="ListParagraph"/>
              <w:numPr>
                <w:ilvl w:val="0"/>
                <w:numId w:val="4"/>
              </w:numPr>
              <w:bidi/>
              <w:spacing w:after="0" w:line="240" w:lineRule="auto"/>
              <w:ind w:left="271" w:hanging="271"/>
              <w:rPr>
                <w:rFonts w:ascii="Sakkal Majalla" w:hAnsi="Sakkal Majalla" w:cs="Sakkal Majalla"/>
                <w:b/>
                <w:bCs/>
                <w:sz w:val="26"/>
                <w:szCs w:val="26"/>
                <w:lang w:bidi="ar-JO"/>
              </w:rPr>
            </w:pPr>
            <w:r w:rsidRPr="00106DA4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  <w:lang w:bidi="ar-JO"/>
              </w:rPr>
              <w:t>اختيار طرق العمل</w:t>
            </w:r>
          </w:p>
          <w:p w14:paraId="6DEC9063" w14:textId="77777777" w:rsidR="00BD3657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القدرة على اختيار طرق العمل من عدة اختيارات متقاربة</w:t>
            </w: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 xml:space="preserve">                                 عالي</w:t>
            </w:r>
          </w:p>
          <w:p w14:paraId="659C8062" w14:textId="7CA5564C" w:rsidR="00BD3657" w:rsidRPr="00D640F4" w:rsidRDefault="00BD3657" w:rsidP="00BD3657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579F74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5FF141E6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8176" behindDoc="1" locked="0" layoutInCell="1" allowOverlap="1" wp14:anchorId="03804E7F" wp14:editId="6C501D4D">
                  <wp:simplePos x="0" y="0"/>
                  <wp:positionH relativeFrom="column">
                    <wp:posOffset>6245225</wp:posOffset>
                  </wp:positionH>
                  <wp:positionV relativeFrom="paragraph">
                    <wp:posOffset>22225</wp:posOffset>
                  </wp:positionV>
                  <wp:extent cx="273050" cy="273050"/>
                  <wp:effectExtent l="0" t="0" r="0" b="0"/>
                  <wp:wrapTight wrapText="bothSides">
                    <wp:wrapPolygon edited="0">
                      <wp:start x="0" y="0"/>
                      <wp:lineTo x="0" y="19591"/>
                      <wp:lineTo x="19591" y="19591"/>
                      <wp:lineTo x="19591" y="7535"/>
                      <wp:lineTo x="9042" y="0"/>
                      <wp:lineTo x="0" y="0"/>
                    </wp:wrapPolygon>
                  </wp:wrapTight>
                  <wp:docPr id="8" name="Picture 8" descr="A white line drawing of a person at a desk with a clock above hi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2426645" name="Picture 10" descr="A white line drawing of a person at a desk with a clock above him&#10;&#10;Description automatically generated"/>
                          <pic:cNvPicPr/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050" cy="273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4.3 </w:t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مجال العمل وتأثيره</w:t>
            </w:r>
          </w:p>
        </w:tc>
      </w:tr>
      <w:tr w:rsidR="00BD3657" w:rsidRPr="00D640F4" w14:paraId="358613B4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6269" w14:textId="319179FD" w:rsid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متنوعة تؤثر في الأعمال داخل الوحدة والأخطاء يترتب عليها تعطيل العمل</w:t>
            </w:r>
          </w:p>
          <w:p w14:paraId="00A7842B" w14:textId="1FDE16B5" w:rsidR="00BD3657" w:rsidRPr="00BD3657" w:rsidRDefault="00BD3657" w:rsidP="00BD3657">
            <w:pPr>
              <w:bidi/>
              <w:spacing w:after="0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 w:rsidRPr="0052253F">
              <w:rPr>
                <w:rFonts w:ascii="Times New Roman" w:hAnsi="Times New Roman" w:cs="Times New Roman" w:hint="cs"/>
                <w:sz w:val="26"/>
                <w:szCs w:val="26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  <w:t>متداخلة مع الأخرين والأخطاء تسبب في تأثير يتعدى حدود الوحدة</w:t>
            </w:r>
          </w:p>
        </w:tc>
      </w:tr>
      <w:tr w:rsidR="00BD3657" w:rsidRPr="00D640F4" w14:paraId="0F7EF9D8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3AEAF10" w14:textId="77777777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4B6EDA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99200" behindDoc="1" locked="0" layoutInCell="1" allowOverlap="1" wp14:anchorId="5880F188" wp14:editId="65BED13C">
                  <wp:simplePos x="0" y="0"/>
                  <wp:positionH relativeFrom="column">
                    <wp:posOffset>6270625</wp:posOffset>
                  </wp:positionH>
                  <wp:positionV relativeFrom="paragraph">
                    <wp:posOffset>8890</wp:posOffset>
                  </wp:positionV>
                  <wp:extent cx="280035" cy="280035"/>
                  <wp:effectExtent l="0" t="0" r="5715" b="5715"/>
                  <wp:wrapTight wrapText="bothSides">
                    <wp:wrapPolygon edited="0">
                      <wp:start x="0" y="0"/>
                      <wp:lineTo x="0" y="20571"/>
                      <wp:lineTo x="2939" y="20571"/>
                      <wp:lineTo x="20571" y="13224"/>
                      <wp:lineTo x="20571" y="0"/>
                      <wp:lineTo x="7347" y="0"/>
                      <wp:lineTo x="0" y="0"/>
                    </wp:wrapPolygon>
                  </wp:wrapTight>
                  <wp:docPr id="1149951703" name="Picture 1149951703" descr="A white line drawing of a person pushing a round objec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951703" name="Picture 3" descr="A white line drawing of a person pushing a round object&#10;&#10;Description automatically generated"/>
                          <pic:cNvPicPr/>
                        </pic:nvPicPr>
                        <pic:blipFill>
                          <a:blip r:embed="rId12" cstate="print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0035" cy="280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B6ED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4.4 الصعوبة والتعقيد </w:t>
            </w:r>
          </w:p>
        </w:tc>
      </w:tr>
      <w:tr w:rsidR="00BD3657" w:rsidRPr="00D640F4" w14:paraId="45537EB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7624D" w14:textId="77777777" w:rsidR="00C36673" w:rsidRPr="00106DA4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إلى حد ما ذات طبيعة متكررة</w:t>
            </w:r>
          </w:p>
          <w:p w14:paraId="5966518D" w14:textId="0E829F97" w:rsidR="00BD3657" w:rsidRPr="00C36673" w:rsidRDefault="00C36673" w:rsidP="00C36673">
            <w:pPr>
              <w:bidi/>
              <w:spacing w:after="0" w:line="240" w:lineRule="auto"/>
              <w:rPr>
                <w:rFonts w:ascii="Sakkal Majalla" w:hAnsi="Sakkal Majalla" w:cs="Sakkal Majalla"/>
                <w:sz w:val="28"/>
                <w:szCs w:val="28"/>
              </w:rPr>
            </w:pPr>
            <w:r w:rsidRPr="00E278F2">
              <w:rPr>
                <w:rFonts w:ascii="Times New Roman" w:hAnsi="Times New Roman" w:cs="Times New Roman" w:hint="cs"/>
                <w:sz w:val="28"/>
                <w:szCs w:val="28"/>
                <w:highlight w:val="yellow"/>
                <w:rtl/>
              </w:rPr>
              <w:t>□</w:t>
            </w: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متنوعة تتضمن إجراءات وقواعد معرفة</w:t>
            </w:r>
          </w:p>
        </w:tc>
      </w:tr>
      <w:tr w:rsidR="00BD3657" w:rsidRPr="00D640F4" w14:paraId="4E92D3DB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6C3BD622" w14:textId="5B094A18" w:rsidR="00BD3657" w:rsidRPr="004B6EDA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       4.6 المجهود البدني</w:t>
            </w:r>
          </w:p>
        </w:tc>
      </w:tr>
      <w:tr w:rsidR="00BD3657" w:rsidRPr="00D640F4" w14:paraId="0D3F7F1E" w14:textId="77777777" w:rsidTr="0007657B">
        <w:trPr>
          <w:trHeight w:val="312"/>
        </w:trPr>
        <w:tc>
          <w:tcPr>
            <w:tcW w:w="243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71D65BF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نوعية المجهود البدني (شدة المجهود البدني)</w:t>
            </w:r>
          </w:p>
        </w:tc>
        <w:tc>
          <w:tcPr>
            <w:tcW w:w="25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793D42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465739DD" w14:textId="77777777" w:rsidTr="0007657B">
        <w:trPr>
          <w:trHeight w:val="312"/>
        </w:trPr>
        <w:tc>
          <w:tcPr>
            <w:tcW w:w="243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C6149" w14:textId="63D9ECD5" w:rsidR="00BD3657" w:rsidRPr="00C93A3A" w:rsidRDefault="0092130D" w:rsidP="00C93A3A">
            <w:pPr>
              <w:pStyle w:val="NoSpacing"/>
              <w:spacing w:line="276" w:lineRule="auto"/>
              <w:jc w:val="both"/>
              <w:rPr>
                <w:rFonts w:ascii="Sakkal Majalla" w:hAnsi="Sakkal Majalla" w:cs="Sakkal Majalla"/>
                <w:sz w:val="26"/>
                <w:szCs w:val="26"/>
                <w:rtl/>
                <w:lang w:bidi="ar-JO"/>
              </w:rPr>
            </w:pPr>
            <w:r>
              <w:rPr>
                <w:rFonts w:ascii="Sakkal Majalla" w:hAnsi="Sakkal Majalla" w:cs="Sakkal Majalla" w:hint="cs"/>
                <w:sz w:val="26"/>
                <w:szCs w:val="26"/>
                <w:rtl/>
                <w:lang w:bidi="ar-JO"/>
              </w:rPr>
              <w:t>جالس</w:t>
            </w:r>
          </w:p>
        </w:tc>
        <w:tc>
          <w:tcPr>
            <w:tcW w:w="25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20FD" w14:textId="0CC7DDB5" w:rsidR="00BD3657" w:rsidRDefault="00C93A3A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100%</w:t>
            </w:r>
          </w:p>
        </w:tc>
      </w:tr>
      <w:tr w:rsidR="00BD3657" w:rsidRPr="00D640F4" w14:paraId="1EBB150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598B742" w14:textId="0E6C633F" w:rsidR="00BD3657" w:rsidRPr="008346B6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8346B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4.7 ظروف العمل </w:t>
            </w:r>
          </w:p>
        </w:tc>
      </w:tr>
      <w:tr w:rsidR="00BD3657" w:rsidRPr="00D640F4" w14:paraId="2BFDDEC3" w14:textId="77777777" w:rsidTr="0007657B">
        <w:trPr>
          <w:trHeight w:val="312"/>
        </w:trPr>
        <w:tc>
          <w:tcPr>
            <w:tcW w:w="243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0A21796B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بيئة العمل</w:t>
            </w:r>
          </w:p>
        </w:tc>
        <w:tc>
          <w:tcPr>
            <w:tcW w:w="25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413BBE3C" w14:textId="77777777" w:rsidR="00BD3657" w:rsidRDefault="00BD3657" w:rsidP="00BD3657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النسبة المئوية من وقت العمل</w:t>
            </w:r>
          </w:p>
        </w:tc>
      </w:tr>
      <w:tr w:rsidR="00BD3657" w:rsidRPr="00D640F4" w14:paraId="0A1B9AD4" w14:textId="77777777" w:rsidTr="0007657B">
        <w:trPr>
          <w:trHeight w:val="312"/>
        </w:trPr>
        <w:tc>
          <w:tcPr>
            <w:tcW w:w="2432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A5F2" w14:textId="4C3A297E" w:rsidR="00C93A3A" w:rsidRDefault="00C93A3A" w:rsidP="0092130D">
            <w:pPr>
              <w:spacing w:after="0"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106DA4">
              <w:rPr>
                <w:rFonts w:ascii="Sakkal Majalla" w:hAnsi="Sakkal Majalla" w:cs="Sakkal Majalla"/>
                <w:sz w:val="28"/>
                <w:szCs w:val="28"/>
                <w:rtl/>
              </w:rPr>
              <w:t>ظروف عادي</w:t>
            </w:r>
            <w:r w:rsidR="0092130D">
              <w:rPr>
                <w:rFonts w:ascii="Sakkal Majalla" w:hAnsi="Sakkal Majalla" w:cs="Sakkal Majalla" w:hint="cs"/>
                <w:sz w:val="28"/>
                <w:szCs w:val="28"/>
                <w:rtl/>
              </w:rPr>
              <w:t>ة</w:t>
            </w:r>
          </w:p>
        </w:tc>
        <w:tc>
          <w:tcPr>
            <w:tcW w:w="256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61D37" w14:textId="1AB378B2" w:rsidR="00C93A3A" w:rsidRDefault="0092130D" w:rsidP="0092130D">
            <w:pPr>
              <w:spacing w:after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</w:t>
            </w:r>
            <w:r w:rsidR="00C93A3A">
              <w:rPr>
                <w:rFonts w:ascii="Sakkal Majalla" w:hAnsi="Sakkal Majalla" w:cs="Sakkal Majalla" w:hint="cs"/>
                <w:sz w:val="28"/>
                <w:szCs w:val="28"/>
                <w:rtl/>
              </w:rPr>
              <w:t>0%</w:t>
            </w:r>
          </w:p>
        </w:tc>
      </w:tr>
      <w:tr w:rsidR="00BD3657" w:rsidRPr="00D640F4" w14:paraId="4BEDC481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600F744E" w14:textId="6F282A45" w:rsidR="00BD3657" w:rsidRPr="00255CEF" w:rsidRDefault="00BD3657" w:rsidP="00BD3657">
            <w:pPr>
              <w:pStyle w:val="NoSpacing"/>
              <w:numPr>
                <w:ilvl w:val="0"/>
                <w:numId w:val="2"/>
              </w:num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المؤهلات </w:t>
            </w:r>
            <w:r w:rsidRPr="00255CEF"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</w:rPr>
              <w:t>العلمية</w:t>
            </w:r>
            <w:r w:rsidRPr="00255CE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والخبرات العملية </w:t>
            </w:r>
          </w:p>
        </w:tc>
      </w:tr>
      <w:tr w:rsidR="00BD3657" w:rsidRPr="00D640F4" w14:paraId="1F93CAA0" w14:textId="77777777" w:rsidTr="00CD1126">
        <w:trPr>
          <w:trHeight w:val="386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B985F7A" w14:textId="77777777" w:rsidR="00BD3657" w:rsidRPr="00255CEF" w:rsidRDefault="00BD3657" w:rsidP="00BD3657">
            <w:pPr>
              <w:pStyle w:val="NoSpacing"/>
              <w:ind w:left="360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255CEF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bidi="ar-JO"/>
              </w:rPr>
              <w:t xml:space="preserve">5.1 </w:t>
            </w:r>
            <w:r w:rsidRPr="00255CEF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 xml:space="preserve"> متطلبات إشغال الوظيفة (الحد الأدنى من المؤهلات العلمية والخبرات </w:t>
            </w:r>
            <w:r w:rsidRPr="000241E1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bidi="ar-JO"/>
              </w:rPr>
              <w:t>العملية والتدريب)</w:t>
            </w:r>
          </w:p>
        </w:tc>
      </w:tr>
      <w:tr w:rsidR="00BD3657" w:rsidRPr="00D640F4" w14:paraId="39358CAD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D126FB" w14:textId="77777777" w:rsidR="00BD3657" w:rsidRPr="000241E1" w:rsidRDefault="00BD3657" w:rsidP="00BD3657">
            <w:pPr>
              <w:bidi/>
              <w:spacing w:line="256" w:lineRule="auto"/>
              <w:ind w:left="36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5.1.1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المؤهل العلمي المطلوب (التعليم الأكاديمي، المهني، الخ)</w:t>
            </w:r>
          </w:p>
          <w:p w14:paraId="09D13045" w14:textId="3E5F2546" w:rsidR="00BD3657" w:rsidRPr="00D640F4" w:rsidRDefault="0092130D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</w:rPr>
              <w:lastRenderedPageBreak/>
              <w:t>ثانوية عامة فما دون</w:t>
            </w:r>
          </w:p>
        </w:tc>
      </w:tr>
      <w:tr w:rsidR="00BD3657" w:rsidRPr="00D640F4" w14:paraId="1F8F7C8E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66298DF" w14:textId="77777777" w:rsidR="00BD3657" w:rsidRPr="00D640F4" w:rsidRDefault="00BD3657" w:rsidP="00BD3657">
            <w:pPr>
              <w:bidi/>
              <w:spacing w:after="160" w:line="256" w:lineRule="auto"/>
              <w:ind w:left="36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lastRenderedPageBreak/>
              <w:t>5.1.2</w:t>
            </w: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الخبرة العملية المطلوبة</w:t>
            </w:r>
          </w:p>
        </w:tc>
      </w:tr>
      <w:tr w:rsidR="00BD3657" w:rsidRPr="00D640F4" w14:paraId="2001BB0D" w14:textId="77777777" w:rsidTr="0007657B">
        <w:trPr>
          <w:trHeight w:val="312"/>
        </w:trPr>
        <w:tc>
          <w:tcPr>
            <w:tcW w:w="328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5EAA0962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نوع الخبرة العملية ومجالها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C36DE7A" w14:textId="77777777" w:rsidR="00BD3657" w:rsidRPr="00D640F4" w:rsidRDefault="00BD3657" w:rsidP="00BD3657">
            <w:pPr>
              <w:bidi/>
              <w:spacing w:after="160" w:line="256" w:lineRule="auto"/>
              <w:ind w:left="720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مدة الخبرة العملية </w:t>
            </w:r>
          </w:p>
        </w:tc>
      </w:tr>
      <w:tr w:rsidR="00BD3657" w:rsidRPr="00C577EF" w14:paraId="21837645" w14:textId="77777777" w:rsidTr="0007657B">
        <w:trPr>
          <w:trHeight w:val="312"/>
        </w:trPr>
        <w:tc>
          <w:tcPr>
            <w:tcW w:w="328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65910" w14:textId="6E83F860" w:rsidR="00BD3657" w:rsidRPr="00C577EF" w:rsidRDefault="00BD3657" w:rsidP="00C93A3A">
            <w:pPr>
              <w:bidi/>
              <w:spacing w:after="0"/>
              <w:rPr>
                <w:rFonts w:ascii="Sakkal Majalla" w:hAnsi="Sakkal Majalla" w:cs="Sakkal Majalla"/>
                <w:sz w:val="20"/>
                <w:szCs w:val="20"/>
                <w:rtl/>
              </w:rPr>
            </w:pP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03BD56" w14:textId="57DC6F16" w:rsidR="00BD3657" w:rsidRPr="00C93A3A" w:rsidRDefault="00BD3657" w:rsidP="00BD3657">
            <w:pPr>
              <w:bidi/>
              <w:spacing w:after="0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D3657" w:rsidRPr="00D640F4" w14:paraId="46718CBF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B5CE95E" w14:textId="77777777" w:rsidR="00BD3657" w:rsidRPr="00D640F4" w:rsidRDefault="00BD3657" w:rsidP="00BD3657">
            <w:pPr>
              <w:bidi/>
              <w:spacing w:after="0" w:line="256" w:lineRule="auto"/>
              <w:ind w:left="555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5.1.3 </w:t>
            </w:r>
            <w:r w:rsidRPr="00D640F4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التدريب الفني أو الإداري أو التخصصي المطلوب (ويقصد التدريب الرسمي اللازم لممارسة عمل او مهنة معينة قبل شغل الوظيفة) </w:t>
            </w:r>
          </w:p>
        </w:tc>
      </w:tr>
      <w:tr w:rsidR="00BD3657" w:rsidRPr="00D640F4" w14:paraId="3087563D" w14:textId="77777777" w:rsidTr="0007657B">
        <w:trPr>
          <w:trHeight w:val="443"/>
        </w:trPr>
        <w:tc>
          <w:tcPr>
            <w:tcW w:w="328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D314DD0" w14:textId="77777777" w:rsidR="00BD3657" w:rsidRPr="00D640F4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مستوى التدريب ومجاله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3782D08C" w14:textId="77777777" w:rsidR="00BD3657" w:rsidRPr="00D640F4" w:rsidRDefault="00BD3657" w:rsidP="00BD3657">
            <w:pPr>
              <w:bidi/>
              <w:spacing w:after="160" w:line="256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 w:rsidRPr="009E3152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>مدة التدريب</w:t>
            </w:r>
          </w:p>
        </w:tc>
      </w:tr>
      <w:tr w:rsidR="00BD3657" w:rsidRPr="00D640F4" w14:paraId="083931EE" w14:textId="77777777" w:rsidTr="0007657B">
        <w:trPr>
          <w:trHeight w:val="312"/>
        </w:trPr>
        <w:tc>
          <w:tcPr>
            <w:tcW w:w="3284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E93F6" w14:textId="1943C052" w:rsidR="00BD3657" w:rsidRPr="00763353" w:rsidRDefault="0092130D" w:rsidP="007004B7">
            <w:pPr>
              <w:pStyle w:val="NoSpacing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bidi="ar-JO"/>
              </w:rPr>
              <w:t>شهادة إجازة مزوالة مهنة مأمور مقسم سارية المفعول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FF2B9E" w14:textId="52E1638E" w:rsidR="00BD3657" w:rsidRPr="00763353" w:rsidRDefault="00BD3657" w:rsidP="00BD3657">
            <w:pPr>
              <w:pStyle w:val="NoSpacing"/>
              <w:ind w:left="785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D3657" w:rsidRPr="00D640F4" w14:paraId="675D0295" w14:textId="77777777" w:rsidTr="00CD1126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53D2FBC" w14:textId="77777777" w:rsidR="00BD3657" w:rsidRPr="00D640F4" w:rsidRDefault="00BD3657" w:rsidP="00BD3657">
            <w:pPr>
              <w:bidi/>
              <w:spacing w:after="160" w:line="256" w:lineRule="auto"/>
              <w:contextualSpacing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 xml:space="preserve">5.2 </w:t>
            </w:r>
            <w:r w:rsidRPr="00D640F4"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  <w:t xml:space="preserve"> الكفايات الوظيفية</w:t>
            </w:r>
          </w:p>
        </w:tc>
      </w:tr>
      <w:tr w:rsidR="00BD3657" w:rsidRPr="00D640F4" w14:paraId="2B35AF35" w14:textId="77777777" w:rsidTr="00D237B6">
        <w:trPr>
          <w:trHeight w:val="803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638EC50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الكفاية المطلوبة</w:t>
            </w:r>
          </w:p>
        </w:tc>
        <w:tc>
          <w:tcPr>
            <w:tcW w:w="217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00CE9F45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EB63D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 xml:space="preserve">وصف الكفاية 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11C0C441" w14:textId="77777777" w:rsidR="00BD3657" w:rsidRPr="00EB63D1" w:rsidRDefault="00BD3657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665171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مستويات اتقان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الكفاية ( اساسي، متوسط، متقدم، خبير</w:t>
            </w:r>
            <w:r w:rsidRPr="00665171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</w:rPr>
              <w:t>(</w:t>
            </w:r>
          </w:p>
        </w:tc>
      </w:tr>
      <w:tr w:rsidR="007004B7" w:rsidRPr="00D640F4" w14:paraId="0BFE917B" w14:textId="77777777" w:rsidTr="00D237B6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458F4F12" w14:textId="77777777" w:rsidR="007004B7" w:rsidRPr="00CD1126" w:rsidRDefault="007004B7" w:rsidP="007004B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>الكفايات الفنية</w:t>
            </w:r>
          </w:p>
        </w:tc>
        <w:tc>
          <w:tcPr>
            <w:tcW w:w="217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D93A53" w14:textId="03C93C00" w:rsidR="007004B7" w:rsidRDefault="00763353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إجادة الكتابة والقراءة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F369B" w14:textId="68A7760E" w:rsidR="007004B7" w:rsidRPr="00D640F4" w:rsidRDefault="00763353" w:rsidP="007004B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متوسط</w:t>
            </w:r>
          </w:p>
        </w:tc>
      </w:tr>
      <w:tr w:rsidR="00BD3657" w:rsidRPr="00D640F4" w14:paraId="297F7E42" w14:textId="77777777" w:rsidTr="00D237B6">
        <w:trPr>
          <w:trHeight w:val="272"/>
        </w:trPr>
        <w:tc>
          <w:tcPr>
            <w:tcW w:w="1105" w:type="pct"/>
            <w:tcBorders>
              <w:left w:val="single" w:sz="4" w:space="0" w:color="auto"/>
              <w:right w:val="single" w:sz="4" w:space="0" w:color="auto"/>
            </w:tcBorders>
            <w:shd w:val="clear" w:color="auto" w:fill="6BC0BB"/>
          </w:tcPr>
          <w:p w14:paraId="7ED80A9D" w14:textId="77777777" w:rsidR="00BD3657" w:rsidRPr="00CD1126" w:rsidRDefault="00BD3657" w:rsidP="00BD3657">
            <w:pPr>
              <w:bidi/>
              <w:spacing w:after="0" w:line="240" w:lineRule="auto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</w:pP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الكفايات</w:t>
            </w:r>
            <w:r w:rsidRPr="00CD1126">
              <w:rPr>
                <w:rFonts w:ascii="Sakkal Majalla" w:eastAsia="Calibri" w:hAnsi="Sakkal Majalla" w:cs="Sakkal Majalla"/>
                <w:b/>
                <w:bCs/>
                <w:kern w:val="2"/>
                <w:sz w:val="24"/>
                <w:szCs w:val="24"/>
                <w:rtl/>
              </w:rPr>
              <w:t xml:space="preserve"> ا</w:t>
            </w:r>
            <w:r w:rsidRPr="00CD1126">
              <w:rPr>
                <w:rFonts w:ascii="Sakkal Majalla" w:eastAsia="Calibri" w:hAnsi="Sakkal Majalla" w:cs="Sakkal Majalla" w:hint="cs"/>
                <w:b/>
                <w:bCs/>
                <w:kern w:val="2"/>
                <w:sz w:val="24"/>
                <w:szCs w:val="24"/>
                <w:rtl/>
              </w:rPr>
              <w:t>لعامة (السلوكية والإدارية)</w:t>
            </w:r>
          </w:p>
        </w:tc>
        <w:tc>
          <w:tcPr>
            <w:tcW w:w="2179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C190E" w14:textId="1CE98222" w:rsidR="00BD3657" w:rsidRDefault="00763353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مهارات الاتصال والتواصل</w:t>
            </w:r>
          </w:p>
        </w:tc>
        <w:tc>
          <w:tcPr>
            <w:tcW w:w="1716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9F6D7" w14:textId="1E5ECA72" w:rsidR="00BD3657" w:rsidRPr="00D640F4" w:rsidRDefault="00763353" w:rsidP="00BD3657">
            <w:pPr>
              <w:bidi/>
              <w:spacing w:after="0"/>
              <w:jc w:val="center"/>
              <w:rPr>
                <w:rFonts w:ascii="Sakkal Majalla" w:eastAsia="Calibri" w:hAnsi="Sakkal Majalla" w:cs="Sakkal Majalla"/>
                <w:b/>
                <w:bCs/>
                <w:kern w:val="2"/>
                <w:sz w:val="28"/>
                <w:szCs w:val="28"/>
                <w:rtl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kern w:val="2"/>
                <w:sz w:val="28"/>
                <w:szCs w:val="28"/>
                <w:rtl/>
              </w:rPr>
              <w:t>متوسط</w:t>
            </w:r>
          </w:p>
        </w:tc>
      </w:tr>
      <w:tr w:rsidR="00BD3657" w:rsidRPr="00D640F4" w14:paraId="06A5DCBE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BC0BB"/>
          </w:tcPr>
          <w:p w14:paraId="1B1B7009" w14:textId="77777777" w:rsidR="00BD3657" w:rsidRPr="00D640F4" w:rsidRDefault="00BD3657" w:rsidP="00BD3657">
            <w:pPr>
              <w:pStyle w:val="NoSpacing"/>
              <w:ind w:left="360"/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</w:rPr>
              <w:t>6</w:t>
            </w:r>
            <w:r>
              <w:rPr>
                <w:rFonts w:ascii="Sakkal Majalla" w:hAnsi="Sakkal Majalla" w:cs="Sakkal Majalla" w:hint="cs"/>
                <w:b/>
                <w:bCs/>
                <w:noProof/>
                <w:sz w:val="28"/>
                <w:szCs w:val="28"/>
                <w:rtl/>
                <w:lang w:bidi="ar-JO"/>
              </w:rPr>
              <w:t>.</w:t>
            </w:r>
            <w:r w:rsidRPr="00D640F4">
              <w:rPr>
                <w:rFonts w:ascii="Sakkal Majalla" w:hAnsi="Sakkal Majalla" w:cs="Sakkal Majalla"/>
                <w:b/>
                <w:bCs/>
                <w:noProof/>
                <w:sz w:val="28"/>
                <w:szCs w:val="28"/>
                <w:rtl/>
              </w:rPr>
              <w:t xml:space="preserve">الموافقات </w:t>
            </w:r>
          </w:p>
        </w:tc>
      </w:tr>
      <w:tr w:rsidR="00BD3657" w:rsidRPr="00D640F4" w14:paraId="67426126" w14:textId="77777777" w:rsidTr="0007657B">
        <w:trPr>
          <w:trHeight w:val="312"/>
        </w:trPr>
        <w:tc>
          <w:tcPr>
            <w:tcW w:w="5000" w:type="pct"/>
            <w:gridSpan w:val="9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41225D7" w14:textId="77777777" w:rsidR="00BD3657" w:rsidRPr="00EB63D1" w:rsidRDefault="00BD3657" w:rsidP="00763353">
            <w:pPr>
              <w:pStyle w:val="NoSpacing"/>
              <w:rPr>
                <w:rFonts w:ascii="Sakkal Majalla" w:hAnsi="Sakkal Majalla" w:cs="Sakkal Majalla"/>
                <w:b/>
                <w:bCs/>
                <w:noProof/>
                <w:sz w:val="14"/>
                <w:szCs w:val="14"/>
              </w:rPr>
            </w:pPr>
          </w:p>
        </w:tc>
      </w:tr>
      <w:tr w:rsidR="00BD3657" w:rsidRPr="00D640F4" w14:paraId="4C5A537C" w14:textId="77777777" w:rsidTr="0007657B">
        <w:trPr>
          <w:trHeight w:val="2090"/>
        </w:trPr>
        <w:tc>
          <w:tcPr>
            <w:tcW w:w="5000" w:type="pct"/>
            <w:gridSpan w:val="9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822"/>
              <w:gridCol w:w="2412"/>
              <w:gridCol w:w="1890"/>
              <w:gridCol w:w="1489"/>
              <w:gridCol w:w="2605"/>
            </w:tblGrid>
            <w:tr w:rsidR="00BD3657" w:rsidRPr="00D640F4" w14:paraId="5C7A8C9F" w14:textId="77777777" w:rsidTr="00D07CD7">
              <w:tc>
                <w:tcPr>
                  <w:tcW w:w="1822" w:type="dxa"/>
                  <w:shd w:val="clear" w:color="auto" w:fill="6BC0BB"/>
                  <w:vAlign w:val="center"/>
                </w:tcPr>
                <w:p w14:paraId="7895E9E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الأدوار</w:t>
                  </w:r>
                </w:p>
              </w:tc>
              <w:tc>
                <w:tcPr>
                  <w:tcW w:w="2412" w:type="dxa"/>
                  <w:shd w:val="clear" w:color="auto" w:fill="6BC0BB"/>
                </w:tcPr>
                <w:p w14:paraId="2A3B7A3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المسمى الوظيفي</w:t>
                  </w:r>
                </w:p>
              </w:tc>
              <w:tc>
                <w:tcPr>
                  <w:tcW w:w="1890" w:type="dxa"/>
                  <w:shd w:val="clear" w:color="auto" w:fill="6BC0BB"/>
                </w:tcPr>
                <w:p w14:paraId="46CB8F07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الاسم</w:t>
                  </w:r>
                </w:p>
              </w:tc>
              <w:tc>
                <w:tcPr>
                  <w:tcW w:w="1489" w:type="dxa"/>
                  <w:shd w:val="clear" w:color="auto" w:fill="6BC0BB"/>
                </w:tcPr>
                <w:p w14:paraId="0A3AE899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التاريخ</w:t>
                  </w:r>
                </w:p>
              </w:tc>
              <w:tc>
                <w:tcPr>
                  <w:tcW w:w="2605" w:type="dxa"/>
                  <w:shd w:val="clear" w:color="auto" w:fill="6BC0BB"/>
                </w:tcPr>
                <w:p w14:paraId="10F9DC06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tabs>
                      <w:tab w:val="left" w:pos="430"/>
                      <w:tab w:val="center" w:pos="852"/>
                    </w:tabs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</w:r>
                  <w:r w:rsidRPr="00CD1126"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  <w:tab/>
                    <w:t>التوقيع</w:t>
                  </w:r>
                </w:p>
              </w:tc>
            </w:tr>
            <w:tr w:rsidR="00BD3657" w:rsidRPr="00D640F4" w14:paraId="357ACDE8" w14:textId="77777777" w:rsidTr="00D07CD7">
              <w:trPr>
                <w:trHeight w:val="47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6471A3A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اعداد البطاقة</w:t>
                  </w:r>
                </w:p>
              </w:tc>
              <w:tc>
                <w:tcPr>
                  <w:tcW w:w="2412" w:type="dxa"/>
                </w:tcPr>
                <w:p w14:paraId="76A0FD9C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192E3ABE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1D90423F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424A3FB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3722F4D1" w14:textId="77777777" w:rsidTr="00D07CD7">
              <w:trPr>
                <w:trHeight w:val="443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433A1E3D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مراجعة البطاقة</w:t>
                  </w:r>
                </w:p>
              </w:tc>
              <w:tc>
                <w:tcPr>
                  <w:tcW w:w="2412" w:type="dxa"/>
                </w:tcPr>
                <w:p w14:paraId="27A6E5A6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48C4E2D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443EAA7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331E9410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  <w:tr w:rsidR="00BD3657" w:rsidRPr="00D640F4" w14:paraId="48EC74F9" w14:textId="77777777" w:rsidTr="00D07CD7">
              <w:trPr>
                <w:trHeight w:val="380"/>
              </w:trPr>
              <w:tc>
                <w:tcPr>
                  <w:tcW w:w="1822" w:type="dxa"/>
                  <w:shd w:val="clear" w:color="auto" w:fill="6BC0BB"/>
                  <w:vAlign w:val="center"/>
                </w:tcPr>
                <w:p w14:paraId="5316C8F2" w14:textId="77777777" w:rsidR="00BD3657" w:rsidRPr="00CD1126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CD1126">
                    <w:rPr>
                      <w:rFonts w:ascii="Sakkal Majalla" w:hAnsi="Sakkal Majalla" w:cs="Sakkal Majalla"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اعتماد البطاقة</w:t>
                  </w:r>
                </w:p>
              </w:tc>
              <w:tc>
                <w:tcPr>
                  <w:tcW w:w="2412" w:type="dxa"/>
                </w:tcPr>
                <w:p w14:paraId="2C27CFA5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72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890" w:type="dxa"/>
                </w:tcPr>
                <w:p w14:paraId="0E55BDB8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ind w:left="360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1489" w:type="dxa"/>
                </w:tcPr>
                <w:p w14:paraId="0A5BE7FB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  <w:tc>
                <w:tcPr>
                  <w:tcW w:w="2605" w:type="dxa"/>
                </w:tcPr>
                <w:p w14:paraId="02DF3B24" w14:textId="77777777" w:rsidR="00BD3657" w:rsidRPr="00D640F4" w:rsidRDefault="00BD3657" w:rsidP="00BD3657">
                  <w:pPr>
                    <w:pStyle w:val="NoSpacing"/>
                    <w:framePr w:hSpace="180" w:wrap="around" w:vAnchor="page" w:hAnchor="margin" w:xAlign="center" w:y="2669"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JO"/>
                    </w:rPr>
                  </w:pPr>
                </w:p>
              </w:tc>
            </w:tr>
          </w:tbl>
          <w:p w14:paraId="32504456" w14:textId="77777777" w:rsidR="00BD3657" w:rsidRPr="00EB63D1" w:rsidRDefault="00BD3657" w:rsidP="00BD3657">
            <w:pPr>
              <w:pStyle w:val="NoSpacing"/>
              <w:rPr>
                <w:rFonts w:ascii="Sakkal Majalla" w:hAnsi="Sakkal Majalla" w:cs="Sakkal Majalla"/>
                <w:b/>
                <w:bCs/>
                <w:sz w:val="4"/>
                <w:szCs w:val="4"/>
                <w:rtl/>
                <w:lang w:bidi="ar-JO"/>
              </w:rPr>
            </w:pPr>
          </w:p>
        </w:tc>
      </w:tr>
    </w:tbl>
    <w:p w14:paraId="40419763" w14:textId="77777777" w:rsidR="00FC673E" w:rsidRDefault="00FC673E" w:rsidP="00CD1126">
      <w:pPr>
        <w:bidi/>
      </w:pPr>
    </w:p>
    <w:sectPr w:rsidR="00FC673E" w:rsidSect="00CD1126">
      <w:headerReference w:type="default" r:id="rId13"/>
      <w:footerReference w:type="default" r:id="rId14"/>
      <w:pgSz w:w="12240" w:h="15840"/>
      <w:pgMar w:top="1440" w:right="1800" w:bottom="1440" w:left="1800" w:header="720" w:footer="1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1819C" w14:textId="77777777" w:rsidR="009542DA" w:rsidRDefault="009542DA" w:rsidP="00CD1126">
      <w:pPr>
        <w:spacing w:after="0" w:line="240" w:lineRule="auto"/>
      </w:pPr>
      <w:r>
        <w:separator/>
      </w:r>
    </w:p>
  </w:endnote>
  <w:endnote w:type="continuationSeparator" w:id="0">
    <w:p w14:paraId="06B8B12F" w14:textId="77777777" w:rsidR="009542DA" w:rsidRDefault="009542DA" w:rsidP="00CD1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2CAC2" w14:textId="77777777" w:rsidR="00CD1126" w:rsidRDefault="00CD1126">
    <w:pPr>
      <w:pStyle w:val="Footer"/>
    </w:pPr>
    <w:r>
      <w:t xml:space="preserve">Page </w:t>
    </w:r>
    <w:r w:rsidR="006533EB"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 w:rsidR="006533EB">
      <w:rPr>
        <w:b/>
        <w:bCs/>
      </w:rPr>
      <w:fldChar w:fldCharType="separate"/>
    </w:r>
    <w:r w:rsidR="00D841EF">
      <w:rPr>
        <w:b/>
        <w:bCs/>
        <w:noProof/>
      </w:rPr>
      <w:t>1</w:t>
    </w:r>
    <w:r w:rsidR="006533EB">
      <w:rPr>
        <w:b/>
        <w:bCs/>
      </w:rPr>
      <w:fldChar w:fldCharType="end"/>
    </w:r>
    <w:r>
      <w:t xml:space="preserve"> of </w:t>
    </w:r>
    <w:fldSimple w:instr=" NUMPAGES  \* Arabic  \* MERGEFORMAT ">
      <w:r w:rsidR="00D841EF">
        <w:rPr>
          <w:b/>
          <w:bCs/>
          <w:noProof/>
        </w:rPr>
        <w:t>3</w:t>
      </w:r>
    </w:fldSimple>
  </w:p>
  <w:p w14:paraId="4D8936DD" w14:textId="77777777" w:rsidR="00CD1126" w:rsidRDefault="00CD1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EDD27" w14:textId="77777777" w:rsidR="009542DA" w:rsidRDefault="009542DA" w:rsidP="00CD1126">
      <w:pPr>
        <w:spacing w:after="0" w:line="240" w:lineRule="auto"/>
      </w:pPr>
      <w:r>
        <w:separator/>
      </w:r>
    </w:p>
  </w:footnote>
  <w:footnote w:type="continuationSeparator" w:id="0">
    <w:p w14:paraId="35AC70BF" w14:textId="77777777" w:rsidR="009542DA" w:rsidRDefault="009542DA" w:rsidP="00CD11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Sakkal Majalla" w:hAnsi="Sakkal Majalla" w:cs="Sakkal Majalla"/>
        <w:sz w:val="26"/>
        <w:szCs w:val="26"/>
      </w:rPr>
      <w:id w:val="-1524545756"/>
      <w:docPartObj>
        <w:docPartGallery w:val="Page Numbers (Top of Page)"/>
        <w:docPartUnique/>
      </w:docPartObj>
    </w:sdtPr>
    <w:sdtEndPr>
      <w:rPr>
        <w:noProof/>
        <w:sz w:val="8"/>
        <w:szCs w:val="8"/>
        <w:rtl/>
      </w:rPr>
    </w:sdtEndPr>
    <w:sdtContent>
      <w:sdt>
        <w:sdtPr>
          <w:rPr>
            <w:rFonts w:ascii="Sakkal Majalla" w:hAnsi="Sakkal Majalla" w:cs="Sakkal Majalla"/>
            <w:sz w:val="26"/>
            <w:szCs w:val="26"/>
          </w:rPr>
          <w:id w:val="-1994098463"/>
          <w:docPartObj>
            <w:docPartGallery w:val="Page Numbers (Top of Page)"/>
            <w:docPartUnique/>
          </w:docPartObj>
        </w:sdtPr>
        <w:sdtEndPr>
          <w:rPr>
            <w:noProof/>
            <w:sz w:val="8"/>
            <w:szCs w:val="8"/>
            <w:rtl/>
          </w:rPr>
        </w:sdtEndPr>
        <w:sdtContent>
          <w:p w14:paraId="0A8821C7" w14:textId="77777777" w:rsidR="00CD1126" w:rsidRPr="008A4A1F" w:rsidRDefault="00CD1126" w:rsidP="00CD1126">
            <w:pPr>
              <w:pStyle w:val="Header"/>
              <w:rPr>
                <w:rFonts w:ascii="Sakkal Majalla" w:hAnsi="Sakkal Majalla" w:cs="Sakkal Majalla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F7FFBB7" wp14:editId="1BE88355">
                  <wp:simplePos x="0" y="0"/>
                  <wp:positionH relativeFrom="margin">
                    <wp:posOffset>2504440</wp:posOffset>
                  </wp:positionH>
                  <wp:positionV relativeFrom="paragraph">
                    <wp:posOffset>10160</wp:posOffset>
                  </wp:positionV>
                  <wp:extent cx="723900" cy="723900"/>
                  <wp:effectExtent l="0" t="0" r="0" b="0"/>
                  <wp:wrapTight wrapText="bothSides">
                    <wp:wrapPolygon edited="0">
                      <wp:start x="7958" y="2274"/>
                      <wp:lineTo x="0" y="5684"/>
                      <wp:lineTo x="0" y="10232"/>
                      <wp:lineTo x="3411" y="12505"/>
                      <wp:lineTo x="0" y="15347"/>
                      <wp:lineTo x="0" y="19326"/>
                      <wp:lineTo x="21032" y="19326"/>
                      <wp:lineTo x="21032" y="11368"/>
                      <wp:lineTo x="13074" y="2274"/>
                      <wp:lineTo x="7958" y="2274"/>
                    </wp:wrapPolygon>
                  </wp:wrapTight>
                  <wp:docPr id="15" name="Picture 15" descr="A logo with blue and green strip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0083239" name="Picture 4" descr="A logo with blue and green stripes&#10;&#10;Description automatically generated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000000">
              <w:rPr>
                <w:rFonts w:ascii="Sakkal Majalla" w:hAnsi="Sakkal Majalla" w:cs="Sakkal Majalla"/>
                <w:b/>
                <w:bCs/>
                <w:noProof/>
                <w:sz w:val="26"/>
                <w:szCs w:val="26"/>
              </w:rPr>
              <w:pict w14:anchorId="4203246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5" type="#_x0000_t202" style="position:absolute;margin-left:-41.3pt;margin-top:-1.55pt;width:68.1pt;height:22.15pt;z-index:2516592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" fillcolor="#555 [2160]" strokecolor="black [3200]" strokeweight=".5pt">
                  <v:fill color2="#313131 [2608]" rotate="t" colors="0 #9b9b9b;.5 #8e8e8e;1 #797979" focus="100%" type="gradient">
                    <o:fill v:ext="view" type="gradientUnscaled"/>
                  </v:fill>
                  <v:textbox>
                    <w:txbxContent>
                      <w:p w14:paraId="0D994D8E" w14:textId="77777777" w:rsidR="00CD1126" w:rsidRPr="00E21EEF" w:rsidRDefault="00CD1126" w:rsidP="00CD1126">
                        <w:pPr>
                          <w:bidi/>
                          <w:jc w:val="center"/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</w:pPr>
                        <w:r>
                          <w:rPr>
                            <w:rFonts w:ascii="Simplified Arabic" w:hAnsi="Simplified Arabic" w:cs="Simplified Arabic"/>
                            <w:sz w:val="18"/>
                            <w:szCs w:val="18"/>
                            <w:lang w:bidi="ar-JO"/>
                          </w:rPr>
                          <w:t>T02</w:t>
                        </w:r>
                      </w:p>
                    </w:txbxContent>
                  </v:textbox>
                </v:shape>
              </w:pict>
            </w:r>
          </w:p>
          <w:p w14:paraId="238488B1" w14:textId="77777777" w:rsidR="00CD1126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JO"/>
              </w:rPr>
            </w:pPr>
          </w:p>
          <w:p w14:paraId="2E7CA706" w14:textId="77777777" w:rsidR="00CD1126" w:rsidRPr="008405C7" w:rsidRDefault="00CD1126" w:rsidP="00CD1126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"/>
                <w:szCs w:val="2"/>
                <w:rtl/>
                <w:lang w:bidi="ar-JO"/>
              </w:rPr>
            </w:pPr>
          </w:p>
          <w:p w14:paraId="7F2057E9" w14:textId="77777777" w:rsidR="00CD1126" w:rsidRPr="00CD1126" w:rsidRDefault="00CD1126" w:rsidP="00CD1126">
            <w:pPr>
              <w:bidi/>
              <w:spacing w:after="0" w:line="240" w:lineRule="auto"/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JO"/>
              </w:rPr>
              <w:t>نموذج  بطاقة الوصف الوظيفي التحليلي</w:t>
            </w:r>
          </w:p>
        </w:sdtContent>
      </w:sdt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872D66"/>
    <w:multiLevelType w:val="multilevel"/>
    <w:tmpl w:val="9CCA5B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473C0DE7"/>
    <w:multiLevelType w:val="hybridMultilevel"/>
    <w:tmpl w:val="79B21F86"/>
    <w:lvl w:ilvl="0" w:tplc="97481B7A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6C3839"/>
    <w:multiLevelType w:val="hybridMultilevel"/>
    <w:tmpl w:val="F97E0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67073"/>
    <w:multiLevelType w:val="hybridMultilevel"/>
    <w:tmpl w:val="7C5C5A92"/>
    <w:lvl w:ilvl="0" w:tplc="752A292E">
      <w:start w:val="1"/>
      <w:numFmt w:val="decimal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num w:numId="1" w16cid:durableId="453594355">
    <w:abstractNumId w:val="0"/>
  </w:num>
  <w:num w:numId="2" w16cid:durableId="256451935">
    <w:abstractNumId w:val="3"/>
  </w:num>
  <w:num w:numId="3" w16cid:durableId="1778669416">
    <w:abstractNumId w:val="2"/>
  </w:num>
  <w:num w:numId="4" w16cid:durableId="873809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203D"/>
    <w:rsid w:val="000279FB"/>
    <w:rsid w:val="0007657B"/>
    <w:rsid w:val="00143860"/>
    <w:rsid w:val="00171CAC"/>
    <w:rsid w:val="003E3D32"/>
    <w:rsid w:val="00497E80"/>
    <w:rsid w:val="00556C1C"/>
    <w:rsid w:val="00635457"/>
    <w:rsid w:val="006533EB"/>
    <w:rsid w:val="00665171"/>
    <w:rsid w:val="006B6797"/>
    <w:rsid w:val="007004B7"/>
    <w:rsid w:val="00763353"/>
    <w:rsid w:val="0083490A"/>
    <w:rsid w:val="008661AD"/>
    <w:rsid w:val="008B40BC"/>
    <w:rsid w:val="0090468F"/>
    <w:rsid w:val="0092130D"/>
    <w:rsid w:val="009542DA"/>
    <w:rsid w:val="009A7B10"/>
    <w:rsid w:val="009C78C5"/>
    <w:rsid w:val="009E45FF"/>
    <w:rsid w:val="00A1203D"/>
    <w:rsid w:val="00A21A31"/>
    <w:rsid w:val="00B77F15"/>
    <w:rsid w:val="00B87AB0"/>
    <w:rsid w:val="00BD3657"/>
    <w:rsid w:val="00C36673"/>
    <w:rsid w:val="00C93A3A"/>
    <w:rsid w:val="00CB1641"/>
    <w:rsid w:val="00CD1126"/>
    <w:rsid w:val="00D237B6"/>
    <w:rsid w:val="00D50A11"/>
    <w:rsid w:val="00D841EF"/>
    <w:rsid w:val="00E13E94"/>
    <w:rsid w:val="00E65B67"/>
    <w:rsid w:val="00EB63D1"/>
    <w:rsid w:val="00F04CC9"/>
    <w:rsid w:val="00F51A9E"/>
    <w:rsid w:val="00FC67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67FFF4"/>
  <w15:docId w15:val="{277DFF48-1440-4C4D-A75F-F3FBB617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12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126"/>
  </w:style>
  <w:style w:type="paragraph" w:styleId="Footer">
    <w:name w:val="footer"/>
    <w:basedOn w:val="Normal"/>
    <w:link w:val="FooterChar"/>
    <w:uiPriority w:val="99"/>
    <w:unhideWhenUsed/>
    <w:rsid w:val="00CD112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126"/>
  </w:style>
  <w:style w:type="table" w:styleId="TableGrid">
    <w:name w:val="Table Grid"/>
    <w:basedOn w:val="TableNormal"/>
    <w:uiPriority w:val="59"/>
    <w:rsid w:val="00CD11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1126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CD1126"/>
    <w:pPr>
      <w:bidi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A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A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 husny</dc:creator>
  <cp:lastModifiedBy>Fadia Abdelrazzaq</cp:lastModifiedBy>
  <cp:revision>19</cp:revision>
  <cp:lastPrinted>2025-10-26T09:16:00Z</cp:lastPrinted>
  <dcterms:created xsi:type="dcterms:W3CDTF">2024-07-04T06:07:00Z</dcterms:created>
  <dcterms:modified xsi:type="dcterms:W3CDTF">2025-12-22T05:48:00Z</dcterms:modified>
</cp:coreProperties>
</file>